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8"/>
          <w:szCs w:val="28"/>
        </w:rPr>
        <w:t>2020年华南农业大学珠江学院本科插班生招生考试</w:t>
      </w:r>
      <w:r>
        <w:rPr>
          <w:rFonts w:ascii="宋体" w:hAnsi="宋体" w:eastAsia="宋体" w:cs="宋体"/>
          <w:kern w:val="0"/>
          <w:sz w:val="24"/>
          <w:szCs w:val="24"/>
        </w:rPr>
        <w:t xml:space="preserve"> </w:t>
      </w: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8"/>
          <w:szCs w:val="28"/>
        </w:rPr>
        <w:t>《图形创意》考试大纲</w:t>
      </w: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一、考试性质</w:t>
      </w:r>
      <w:r>
        <w:rPr>
          <w:rFonts w:ascii="宋体" w:hAnsi="宋体" w:eastAsia="宋体" w:cs="宋体"/>
          <w:kern w:val="0"/>
          <w:sz w:val="24"/>
          <w:szCs w:val="24"/>
        </w:rPr>
        <w:t xml:space="preserve"> </w:t>
      </w:r>
    </w:p>
    <w:p>
      <w:pPr>
        <w:widowControl/>
        <w:spacing w:before="100" w:beforeAutospacing="1" w:after="100" w:afterAutospacing="1"/>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普通高等学校本科插班生（又称专插本）招生考试是由专科毕业生参加的选拔性考试。高等学校根据考生的成绩，按照已确定的招生计划，德、智、体全面衡量，择优录取。因此，本科插班生考试应有较高信度、效度、必要的区分度和适当的难度。</w:t>
      </w:r>
    </w:p>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图形创意》是视觉传达设计专业的一门主要基础课，是现代设计基础的一个重要组成部分。该课程考核的目的是为了衡量学生是否理解、掌握图形创意设计的基本理论和方法，创意性思维的应用规律；衡量学生是否具备运用创意性思维进行图形设计能力和抽象构思能力；衡量学生是否掌握科学的设计方法，为将来的专业设计奠定坚实的基础。</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二、主要参考书</w:t>
      </w:r>
      <w:r>
        <w:rPr>
          <w:rFonts w:ascii="宋体" w:hAnsi="宋体" w:eastAsia="宋体" w:cs="宋体"/>
          <w:kern w:val="0"/>
          <w:sz w:val="24"/>
          <w:szCs w:val="24"/>
        </w:rPr>
        <w:t xml:space="preserve"> </w:t>
      </w:r>
    </w:p>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《图形创意设计与实战》李颖 著，清华大学出版社，2015年4月；</w:t>
      </w:r>
      <w:r>
        <w:rPr>
          <w:rFonts w:ascii="宋体" w:hAnsi="宋体" w:eastAsia="宋体" w:cs="宋体"/>
          <w:kern w:val="0"/>
          <w:sz w:val="24"/>
          <w:szCs w:val="24"/>
        </w:rPr>
        <w:t xml:space="preserve"> ISBN</w:t>
      </w:r>
      <w:r>
        <w:rPr>
          <w:rFonts w:hint="eastAsia" w:ascii="宋体" w:hAnsi="宋体" w:eastAsia="宋体" w:cs="宋体"/>
          <w:kern w:val="0"/>
          <w:sz w:val="22"/>
        </w:rPr>
        <w:t>号：</w:t>
      </w:r>
      <w:r>
        <w:rPr>
          <w:rFonts w:ascii="宋体" w:hAnsi="宋体" w:eastAsia="宋体" w:cs="宋体"/>
          <w:kern w:val="0"/>
          <w:sz w:val="24"/>
          <w:szCs w:val="24"/>
        </w:rPr>
        <w:t xml:space="preserve">9787302385615。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三、考试内容</w:t>
      </w:r>
      <w:r>
        <w:rPr>
          <w:rFonts w:ascii="宋体" w:hAnsi="宋体" w:eastAsia="宋体" w:cs="宋体"/>
          <w:kern w:val="0"/>
          <w:sz w:val="24"/>
          <w:szCs w:val="24"/>
        </w:rPr>
        <w:t xml:space="preserve"> </w:t>
      </w:r>
    </w:p>
    <w:p>
      <w:pPr>
        <w:widowControl/>
        <w:spacing w:before="100" w:beforeAutospacing="1" w:after="100" w:afterAutospacing="1"/>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总体要求：考生应按本大纲的要求掌握图形与创意的基本概念，以及图形创意设计中具体的思维方式、创意方法，以理性的方式思考和看待设计艺术。应用合理的创意性思维方式进行再次图形创造，并在具体设计中得以表现。</w:t>
      </w:r>
    </w:p>
    <w:p>
      <w:pPr>
        <w:widowControl/>
        <w:spacing w:before="100" w:beforeAutospacing="1" w:after="100" w:afterAutospacing="1"/>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第1章 图形的创意原则与联想方式 </w:t>
      </w:r>
    </w:p>
    <w:p>
      <w:pPr>
        <w:widowControl/>
        <w:spacing w:before="100" w:beforeAutospacing="1" w:after="100" w:afterAutospacing="1"/>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1.1图形的意义 </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1.2图形的起源与发展 </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1.3图形创意的原则 </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1.4联想方式 </w:t>
      </w:r>
    </w:p>
    <w:p>
      <w:pPr>
        <w:widowControl/>
        <w:spacing w:before="100" w:beforeAutospacing="1" w:after="100" w:afterAutospacing="1"/>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第2章 创意图形的构图与视觉流程 </w:t>
      </w:r>
    </w:p>
    <w:p>
      <w:pPr>
        <w:widowControl/>
        <w:spacing w:before="100" w:beforeAutospacing="1" w:after="100" w:afterAutospacing="1"/>
        <w:jc w:val="left"/>
        <w:rPr>
          <w:rFonts w:hint="eastAsia" w:ascii="宋体" w:hAnsi="宋体" w:eastAsia="宋体" w:cs="宋体"/>
          <w:bCs/>
          <w:kern w:val="0"/>
          <w:sz w:val="24"/>
          <w:szCs w:val="24"/>
        </w:rPr>
      </w:pPr>
      <w:r>
        <w:rPr>
          <w:rFonts w:hint="eastAsia" w:ascii="宋体" w:hAnsi="宋体" w:eastAsia="宋体" w:cs="宋体"/>
          <w:bCs/>
          <w:kern w:val="0"/>
          <w:sz w:val="24"/>
          <w:szCs w:val="24"/>
        </w:rPr>
        <w:t>2.1创意图形的构图</w:t>
      </w:r>
      <w:r>
        <w:rPr>
          <w:rFonts w:ascii="宋体" w:hAnsi="宋体" w:eastAsia="宋体" w:cs="宋体"/>
          <w:bCs/>
          <w:kern w:val="0"/>
          <w:sz w:val="24"/>
          <w:szCs w:val="24"/>
        </w:rPr>
        <w:br w:type="textWrapping"/>
      </w:r>
      <w:r>
        <w:rPr>
          <w:rFonts w:hint="eastAsia" w:ascii="宋体" w:hAnsi="宋体" w:eastAsia="宋体" w:cs="宋体"/>
          <w:bCs/>
          <w:kern w:val="0"/>
          <w:sz w:val="24"/>
          <w:szCs w:val="24"/>
        </w:rPr>
        <w:t>2.2创意图形的视觉流程</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2.3创意图形的构成模式 </w:t>
      </w:r>
    </w:p>
    <w:p>
      <w:pPr>
        <w:widowControl/>
        <w:spacing w:before="100" w:beforeAutospacing="1" w:after="100" w:afterAutospacing="1"/>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第3章 无处不在的图形魅力 </w:t>
      </w:r>
    </w:p>
    <w:p>
      <w:pPr>
        <w:widowControl/>
        <w:spacing w:before="100" w:beforeAutospacing="1" w:after="100" w:afterAutospacing="1"/>
        <w:jc w:val="left"/>
        <w:rPr>
          <w:rFonts w:hint="eastAsia" w:ascii="宋体" w:hAnsi="宋体" w:eastAsia="宋体" w:cs="宋体"/>
          <w:bCs/>
          <w:kern w:val="0"/>
          <w:sz w:val="24"/>
          <w:szCs w:val="24"/>
        </w:rPr>
      </w:pPr>
      <w:r>
        <w:rPr>
          <w:rFonts w:hint="eastAsia" w:ascii="宋体" w:hAnsi="宋体" w:eastAsia="宋体" w:cs="宋体"/>
          <w:bCs/>
          <w:kern w:val="0"/>
          <w:sz w:val="24"/>
          <w:szCs w:val="24"/>
        </w:rPr>
        <w:t>3.1平面设计中的图形</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3.2商业广告中的图形创意 </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3.3生活中的图形 </w:t>
      </w:r>
      <w:r>
        <w:rPr>
          <w:rFonts w:ascii="宋体" w:hAnsi="宋体" w:eastAsia="宋体" w:cs="宋体"/>
          <w:bCs/>
          <w:kern w:val="0"/>
          <w:sz w:val="24"/>
          <w:szCs w:val="24"/>
        </w:rPr>
        <w:br w:type="textWrapping"/>
      </w:r>
      <w:r>
        <w:rPr>
          <w:rFonts w:hint="eastAsia" w:ascii="宋体" w:hAnsi="宋体" w:eastAsia="宋体" w:cs="宋体"/>
          <w:bCs/>
          <w:kern w:val="0"/>
          <w:sz w:val="24"/>
          <w:szCs w:val="24"/>
        </w:rPr>
        <w:t>3.4图形在旅游纪念品设计中的运用</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3.5手工艺图形 </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3.6信息设计与图形 </w:t>
      </w:r>
    </w:p>
    <w:p>
      <w:pPr>
        <w:widowControl/>
        <w:spacing w:before="100" w:beforeAutospacing="1" w:after="100" w:afterAutospacing="1"/>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第4章 创意图形的表现形式 </w:t>
      </w:r>
    </w:p>
    <w:p>
      <w:pPr>
        <w:widowControl/>
        <w:spacing w:before="100" w:beforeAutospacing="1" w:after="100" w:afterAutospacing="1"/>
        <w:jc w:val="left"/>
        <w:rPr>
          <w:rFonts w:hint="eastAsia" w:ascii="宋体" w:hAnsi="宋体" w:eastAsia="宋体" w:cs="宋体"/>
          <w:bCs/>
          <w:kern w:val="0"/>
          <w:sz w:val="24"/>
          <w:szCs w:val="24"/>
        </w:rPr>
      </w:pPr>
      <w:r>
        <w:rPr>
          <w:rFonts w:hint="eastAsia" w:ascii="宋体" w:hAnsi="宋体" w:eastAsia="宋体" w:cs="宋体"/>
          <w:bCs/>
          <w:kern w:val="0"/>
          <w:sz w:val="24"/>
          <w:szCs w:val="24"/>
        </w:rPr>
        <w:t>4.1异构图形</w:t>
      </w:r>
      <w:r>
        <w:rPr>
          <w:rFonts w:ascii="宋体" w:hAnsi="宋体" w:eastAsia="宋体" w:cs="宋体"/>
          <w:bCs/>
          <w:kern w:val="0"/>
          <w:sz w:val="24"/>
          <w:szCs w:val="24"/>
        </w:rPr>
        <w:br w:type="textWrapping"/>
      </w:r>
      <w:r>
        <w:rPr>
          <w:rFonts w:hint="eastAsia" w:ascii="宋体" w:hAnsi="宋体" w:eastAsia="宋体" w:cs="宋体"/>
          <w:bCs/>
          <w:kern w:val="0"/>
          <w:sz w:val="24"/>
          <w:szCs w:val="24"/>
        </w:rPr>
        <w:t>4.2同构图形</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4.3重构图形 </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4.4解构图形 </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4.5模仿图形 </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4.6寓意图形 </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4.7悬念图形 </w:t>
      </w:r>
    </w:p>
    <w:p>
      <w:pPr>
        <w:widowControl/>
        <w:spacing w:before="100" w:beforeAutospacing="1" w:after="100" w:afterAutospacing="1"/>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第5章大师们的经典作品的欣赏 </w:t>
      </w:r>
    </w:p>
    <w:p>
      <w:pPr>
        <w:widowControl/>
        <w:spacing w:before="100" w:beforeAutospacing="1" w:after="100" w:afterAutospacing="1"/>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5.1世界三大平面设计师 </w:t>
      </w:r>
      <w:r>
        <w:rPr>
          <w:rFonts w:ascii="宋体" w:hAnsi="宋体" w:eastAsia="宋体" w:cs="宋体"/>
          <w:bCs/>
          <w:kern w:val="0"/>
          <w:sz w:val="24"/>
          <w:szCs w:val="24"/>
        </w:rPr>
        <w:br w:type="textWrapping"/>
      </w:r>
      <w:r>
        <w:rPr>
          <w:rFonts w:hint="eastAsia" w:ascii="宋体" w:hAnsi="宋体" w:eastAsia="宋体" w:cs="宋体"/>
          <w:bCs/>
          <w:kern w:val="0"/>
          <w:sz w:val="24"/>
          <w:szCs w:val="24"/>
        </w:rPr>
        <w:t xml:space="preserve">5.2作品欣赏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四、考核方法</w:t>
      </w:r>
      <w:r>
        <w:rPr>
          <w:rFonts w:ascii="宋体" w:hAnsi="宋体" w:eastAsia="宋体" w:cs="宋体"/>
          <w:kern w:val="0"/>
          <w:sz w:val="24"/>
          <w:szCs w:val="24"/>
        </w:rPr>
        <w:t xml:space="preserve"> </w:t>
      </w:r>
    </w:p>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（一）考核方法</w:t>
      </w:r>
      <w:r>
        <w:rPr>
          <w:rFonts w:ascii="宋体" w:hAnsi="宋体" w:eastAsia="宋体" w:cs="宋体"/>
          <w:kern w:val="0"/>
          <w:sz w:val="24"/>
          <w:szCs w:val="24"/>
        </w:rPr>
        <w:t xml:space="preserve"> </w:t>
      </w:r>
    </w:p>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考核类型：闭卷</w:t>
      </w:r>
      <w:r>
        <w:rPr>
          <w:rFonts w:ascii="宋体" w:hAnsi="宋体" w:eastAsia="宋体" w:cs="宋体"/>
          <w:kern w:val="0"/>
          <w:sz w:val="24"/>
          <w:szCs w:val="24"/>
        </w:rPr>
        <w:t xml:space="preserve"> </w:t>
      </w:r>
    </w:p>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考核方式：笔试</w:t>
      </w:r>
      <w:r>
        <w:rPr>
          <w:rFonts w:ascii="宋体" w:hAnsi="宋体" w:eastAsia="宋体" w:cs="宋体"/>
          <w:kern w:val="0"/>
          <w:sz w:val="24"/>
          <w:szCs w:val="24"/>
        </w:rPr>
        <w:t xml:space="preserve"> </w:t>
      </w:r>
    </w:p>
    <w:p>
      <w:pPr>
        <w:widowControl/>
        <w:spacing w:before="100" w:beforeAutospacing="1" w:after="100" w:afterAutospacing="1"/>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考核时间：120分钟</w:t>
      </w:r>
      <w:r>
        <w:rPr>
          <w:rFonts w:ascii="宋体" w:hAnsi="宋体" w:eastAsia="宋体" w:cs="宋体"/>
          <w:kern w:val="0"/>
          <w:sz w:val="24"/>
          <w:szCs w:val="24"/>
        </w:rPr>
        <w:t xml:space="preserve"> </w:t>
      </w:r>
    </w:p>
    <w:p>
      <w:pPr>
        <w:widowControl/>
        <w:spacing w:before="100" w:beforeAutospacing="1" w:after="100" w:afterAutospacing="1"/>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试卷满分为100分，试卷的印刷必须使用较厚一些的白色纸张（由考试组织部门提供），学生携带黑色签字笔、2B铅笔、橡皮、尺规、彩铅或者马克笔作答。</w:t>
      </w:r>
    </w:p>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（二）成绩评定</w:t>
      </w:r>
      <w:r>
        <w:rPr>
          <w:rFonts w:ascii="宋体" w:hAnsi="宋体" w:eastAsia="宋体" w:cs="宋体"/>
          <w:kern w:val="0"/>
          <w:sz w:val="24"/>
          <w:szCs w:val="24"/>
        </w:rPr>
        <w:t xml:space="preserve"> </w:t>
      </w:r>
    </w:p>
    <w:p>
      <w:pPr>
        <w:widowControl/>
        <w:spacing w:before="100" w:beforeAutospacing="1" w:after="100" w:afterAutospacing="1"/>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实行百分制，满分：</w:t>
      </w:r>
      <w:r>
        <w:rPr>
          <w:rFonts w:ascii="宋体" w:hAnsi="宋体" w:eastAsia="宋体" w:cs="宋体"/>
          <w:kern w:val="0"/>
          <w:sz w:val="24"/>
          <w:szCs w:val="24"/>
        </w:rPr>
        <w:t>100</w:t>
      </w:r>
      <w:r>
        <w:rPr>
          <w:rFonts w:hint="eastAsia" w:ascii="宋体" w:hAnsi="宋体" w:eastAsia="宋体" w:cs="宋体"/>
          <w:kern w:val="0"/>
          <w:sz w:val="24"/>
          <w:szCs w:val="24"/>
        </w:rPr>
        <w:t>分。图形创意概述约占20%；图形创意的思维方式约占25%；图形设计的创意方法约占35%；图形设计的表现力约占20%。</w:t>
      </w:r>
      <w:r>
        <w:rPr>
          <w:rFonts w:ascii="宋体" w:hAnsi="宋体" w:eastAsia="宋体" w:cs="宋体"/>
          <w:kern w:val="0"/>
          <w:sz w:val="24"/>
          <w:szCs w:val="24"/>
        </w:rPr>
        <w:t xml:space="preserve"> </w:t>
      </w:r>
    </w:p>
    <w:p>
      <w:pPr>
        <w:widowControl/>
        <w:spacing w:before="100" w:beforeAutospacing="1" w:after="100" w:afterAutospacing="1"/>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（三）试卷的题型结构</w:t>
      </w:r>
    </w:p>
    <w:p>
      <w:pPr>
        <w:widowControl/>
        <w:spacing w:before="100" w:beforeAutospacing="1" w:after="100" w:afterAutospacing="1"/>
        <w:ind w:firstLine="480" w:firstLineChars="200"/>
        <w:jc w:val="left"/>
      </w:pPr>
      <w:r>
        <w:rPr>
          <w:rFonts w:hint="eastAsia" w:ascii="宋体" w:hAnsi="宋体" w:eastAsia="宋体" w:cs="宋体"/>
          <w:kern w:val="0"/>
          <w:sz w:val="24"/>
          <w:szCs w:val="24"/>
        </w:rPr>
        <w:t>名词解释占20%；选择题占15%；填空题占15%；图形夸张变形手绘占20%；主题图形创意手绘占30%。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F6"/>
    <w:rsid w:val="00101306"/>
    <w:rsid w:val="00283C8C"/>
    <w:rsid w:val="003C773A"/>
    <w:rsid w:val="003F1B47"/>
    <w:rsid w:val="004079F6"/>
    <w:rsid w:val="00464CED"/>
    <w:rsid w:val="006903FE"/>
    <w:rsid w:val="007E31C1"/>
    <w:rsid w:val="0083332B"/>
    <w:rsid w:val="00921744"/>
    <w:rsid w:val="00946424"/>
    <w:rsid w:val="00957E2C"/>
    <w:rsid w:val="00B473EC"/>
    <w:rsid w:val="00B93A46"/>
    <w:rsid w:val="00C92332"/>
    <w:rsid w:val="00E05382"/>
    <w:rsid w:val="00E75452"/>
    <w:rsid w:val="13CA66F1"/>
    <w:rsid w:val="46781026"/>
    <w:rsid w:val="514E06CA"/>
    <w:rsid w:val="78F61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character" w:customStyle="1" w:styleId="7">
    <w:name w:val="页眉 Char"/>
    <w:basedOn w:val="5"/>
    <w:link w:val="3"/>
    <w:uiPriority w:val="99"/>
    <w:rPr>
      <w:kern w:val="2"/>
      <w:sz w:val="18"/>
      <w:szCs w:val="18"/>
    </w:rPr>
  </w:style>
  <w:style w:type="character" w:customStyle="1" w:styleId="8">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161</Words>
  <Characters>922</Characters>
  <Lines>7</Lines>
  <Paragraphs>2</Paragraphs>
  <TotalTime>0</TotalTime>
  <ScaleCrop>false</ScaleCrop>
  <LinksUpToDate>false</LinksUpToDate>
  <CharactersWithSpaces>1081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2019-10-16T14:46:00Z</dcterms:created>
  <dc:creator>Administrator</dc:creator>
  <cp:lastModifiedBy>%E4%B8%80%E4%BB%8B%E5%B8%83%E8%A1%A3</cp:lastModifiedBy>
  <dcterms:modified xsi:type="dcterms:W3CDTF">2019-10-23T00:38:22Z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